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F3823" w14:textId="48C23D52" w:rsidR="000C4A7C" w:rsidRPr="00680693" w:rsidRDefault="00680693" w:rsidP="00680693">
      <w:pPr>
        <w:jc w:val="center"/>
        <w:rPr>
          <w:rFonts w:cstheme="minorHAnsi"/>
          <w:b/>
          <w:bCs/>
          <w:sz w:val="32"/>
          <w:szCs w:val="32"/>
        </w:rPr>
      </w:pPr>
      <w:r>
        <w:rPr>
          <w:rFonts w:cstheme="minorHAnsi"/>
          <w:b/>
          <w:bCs/>
          <w:sz w:val="32"/>
          <w:szCs w:val="32"/>
        </w:rPr>
        <w:t>ISA</w:t>
      </w:r>
      <w:r w:rsidR="005240E4">
        <w:rPr>
          <w:rFonts w:cstheme="minorHAnsi"/>
          <w:b/>
          <w:bCs/>
          <w:sz w:val="32"/>
          <w:szCs w:val="32"/>
        </w:rPr>
        <w:t>/</w:t>
      </w:r>
      <w:r w:rsidRPr="00680693">
        <w:rPr>
          <w:rFonts w:cstheme="minorHAnsi"/>
          <w:b/>
          <w:bCs/>
          <w:sz w:val="32"/>
          <w:szCs w:val="32"/>
        </w:rPr>
        <w:t>ISAGCA Social Media Guide</w:t>
      </w:r>
    </w:p>
    <w:p w14:paraId="7FD4ECE2" w14:textId="7DCCCBA0" w:rsidR="00680693" w:rsidRDefault="00680693">
      <w:pPr>
        <w:rPr>
          <w:rFonts w:cstheme="minorHAnsi"/>
        </w:rPr>
      </w:pPr>
      <w:r>
        <w:rPr>
          <w:rFonts w:cstheme="minorHAnsi"/>
        </w:rPr>
        <w:t xml:space="preserve">Please share </w:t>
      </w:r>
      <w:r w:rsidR="001303A7">
        <w:rPr>
          <w:rFonts w:cstheme="minorHAnsi"/>
        </w:rPr>
        <w:t xml:space="preserve">ISAGCA related content </w:t>
      </w:r>
      <w:r>
        <w:rPr>
          <w:rFonts w:cstheme="minorHAnsi"/>
        </w:rPr>
        <w:t xml:space="preserve">on </w:t>
      </w:r>
      <w:r w:rsidR="005240E4">
        <w:rPr>
          <w:rFonts w:cstheme="minorHAnsi"/>
        </w:rPr>
        <w:t xml:space="preserve">both </w:t>
      </w:r>
      <w:r>
        <w:rPr>
          <w:rFonts w:cstheme="minorHAnsi"/>
        </w:rPr>
        <w:t>personal and company pages</w:t>
      </w:r>
      <w:r w:rsidR="005240E4">
        <w:rPr>
          <w:rFonts w:cstheme="minorHAnsi"/>
        </w:rPr>
        <w:t xml:space="preserve"> whenever possible</w:t>
      </w:r>
      <w:r>
        <w:rPr>
          <w:rFonts w:cstheme="minorHAnsi"/>
        </w:rPr>
        <w:t>, tagging ISA</w:t>
      </w:r>
      <w:r w:rsidR="005240E4">
        <w:rPr>
          <w:rFonts w:cstheme="minorHAnsi"/>
        </w:rPr>
        <w:t xml:space="preserve"> </w:t>
      </w:r>
      <w:r w:rsidR="001005B5">
        <w:rPr>
          <w:rFonts w:cstheme="minorHAnsi"/>
        </w:rPr>
        <w:t>and/</w:t>
      </w:r>
      <w:r w:rsidR="005240E4">
        <w:rPr>
          <w:rFonts w:cstheme="minorHAnsi"/>
        </w:rPr>
        <w:t>or using a hashtag within your share</w:t>
      </w:r>
      <w:r w:rsidR="00E66431">
        <w:rPr>
          <w:rFonts w:cstheme="minorHAnsi"/>
        </w:rPr>
        <w:t>.</w:t>
      </w:r>
      <w:r w:rsidR="00822E9D">
        <w:rPr>
          <w:rFonts w:cstheme="minorHAnsi"/>
        </w:rPr>
        <w:t xml:space="preserve"> You can find resources for amplifying ISAGCA’s work on our member sharing portal here</w:t>
      </w:r>
      <w:r w:rsidR="001303A7">
        <w:rPr>
          <w:rFonts w:cstheme="minorHAnsi"/>
        </w:rPr>
        <w:t xml:space="preserve">: </w:t>
      </w:r>
      <w:hyperlink r:id="rId5" w:history="1">
        <w:r w:rsidR="001303A7" w:rsidRPr="000938EB">
          <w:rPr>
            <w:rStyle w:val="Hyperlink"/>
            <w:rFonts w:cstheme="minorHAnsi"/>
          </w:rPr>
          <w:t>www.isa.org/isagcashare</w:t>
        </w:r>
      </w:hyperlink>
      <w:r w:rsidR="001303A7">
        <w:rPr>
          <w:rFonts w:cstheme="minorHAnsi"/>
        </w:rPr>
        <w:t xml:space="preserve"> and we’ve summarized a few important elements below. </w:t>
      </w:r>
    </w:p>
    <w:p w14:paraId="37E49815" w14:textId="1FDEF01F" w:rsidR="00E66431" w:rsidRPr="00E66431" w:rsidRDefault="00E66431">
      <w:pPr>
        <w:rPr>
          <w:rFonts w:cstheme="minorHAnsi"/>
          <w:b/>
          <w:bCs/>
        </w:rPr>
      </w:pPr>
      <w:r w:rsidRPr="00E66431">
        <w:rPr>
          <w:rFonts w:cstheme="minorHAnsi"/>
          <w:b/>
          <w:bCs/>
        </w:rPr>
        <w:t>ISA Social Pages</w:t>
      </w:r>
      <w:r>
        <w:rPr>
          <w:rFonts w:cstheme="minorHAnsi"/>
          <w:b/>
          <w:bCs/>
        </w:rPr>
        <w:t xml:space="preserve"> to </w:t>
      </w:r>
      <w:r w:rsidR="00A37B7C">
        <w:rPr>
          <w:rFonts w:cstheme="minorHAnsi"/>
          <w:b/>
          <w:bCs/>
        </w:rPr>
        <w:t>T</w:t>
      </w:r>
      <w:r>
        <w:rPr>
          <w:rFonts w:cstheme="minorHAnsi"/>
          <w:b/>
          <w:bCs/>
        </w:rPr>
        <w:t>ag</w:t>
      </w:r>
      <w:r w:rsidR="00822E9D">
        <w:rPr>
          <w:rFonts w:cstheme="minorHAnsi"/>
          <w:b/>
          <w:bCs/>
        </w:rPr>
        <w:t xml:space="preserve"> (and Follow)</w:t>
      </w:r>
      <w:r w:rsidRPr="00E66431">
        <w:rPr>
          <w:rFonts w:cstheme="minorHAnsi"/>
          <w:b/>
          <w:bCs/>
        </w:rPr>
        <w:t>:</w:t>
      </w:r>
    </w:p>
    <w:p w14:paraId="74B38744" w14:textId="17FAF7C4" w:rsidR="00680693" w:rsidRDefault="00680693">
      <w:pPr>
        <w:rPr>
          <w:rFonts w:cstheme="minorHAnsi"/>
        </w:rPr>
      </w:pPr>
      <w:r>
        <w:rPr>
          <w:rFonts w:cstheme="minorHAnsi"/>
        </w:rPr>
        <w:t xml:space="preserve">Facebook: </w:t>
      </w:r>
      <w:hyperlink r:id="rId6" w:history="1">
        <w:r w:rsidRPr="00682280">
          <w:rPr>
            <w:rStyle w:val="Hyperlink"/>
            <w:rFonts w:cstheme="minorHAnsi"/>
          </w:rPr>
          <w:t>https://www.facebook.com/InternationalSocietyOfAutomation</w:t>
        </w:r>
      </w:hyperlink>
      <w:r>
        <w:rPr>
          <w:rFonts w:cstheme="minorHAnsi"/>
        </w:rPr>
        <w:t xml:space="preserve"> </w:t>
      </w:r>
    </w:p>
    <w:p w14:paraId="29E4836C" w14:textId="7BB847EF" w:rsidR="00680693" w:rsidRDefault="00680693">
      <w:pPr>
        <w:rPr>
          <w:rStyle w:val="Hyperlink"/>
          <w:rFonts w:cstheme="minorHAnsi"/>
        </w:rPr>
      </w:pPr>
      <w:r>
        <w:rPr>
          <w:rFonts w:cstheme="minorHAnsi"/>
        </w:rPr>
        <w:t xml:space="preserve">Twitter: </w:t>
      </w:r>
      <w:hyperlink r:id="rId7" w:history="1">
        <w:r w:rsidRPr="00682280">
          <w:rPr>
            <w:rStyle w:val="Hyperlink"/>
            <w:rFonts w:cstheme="minorHAnsi"/>
          </w:rPr>
          <w:t>https://twitter.com/ISA_Interchange</w:t>
        </w:r>
      </w:hyperlink>
    </w:p>
    <w:p w14:paraId="604FD3E0" w14:textId="3875B01D" w:rsidR="00A173F8" w:rsidRDefault="00A173F8" w:rsidP="00A173F8">
      <w:pPr>
        <w:rPr>
          <w:rStyle w:val="Hyperlink"/>
          <w:rFonts w:cstheme="minorHAnsi"/>
        </w:rPr>
      </w:pPr>
      <w:r>
        <w:rPr>
          <w:rFonts w:cstheme="minorHAnsi"/>
        </w:rPr>
        <w:t xml:space="preserve">LinkedIn: </w:t>
      </w:r>
      <w:hyperlink r:id="rId8" w:history="1">
        <w:r w:rsidRPr="00682280">
          <w:rPr>
            <w:rStyle w:val="Hyperlink"/>
            <w:rFonts w:cstheme="minorHAnsi"/>
          </w:rPr>
          <w:t>https://www.linkedin.com/company/isa/</w:t>
        </w:r>
      </w:hyperlink>
    </w:p>
    <w:p w14:paraId="06A19D17" w14:textId="77777777" w:rsidR="00A173F8" w:rsidRDefault="00A173F8" w:rsidP="00A173F8">
      <w:pPr>
        <w:rPr>
          <w:rFonts w:cstheme="minorHAnsi"/>
        </w:rPr>
      </w:pPr>
      <w:r>
        <w:rPr>
          <w:rFonts w:cstheme="minorHAnsi"/>
        </w:rPr>
        <w:t xml:space="preserve">Instagram: </w:t>
      </w:r>
      <w:hyperlink r:id="rId9" w:history="1">
        <w:r w:rsidRPr="00682280">
          <w:rPr>
            <w:rStyle w:val="Hyperlink"/>
            <w:rFonts w:cstheme="minorHAnsi"/>
          </w:rPr>
          <w:t>https://www.instagram.com/isa_interchange/</w:t>
        </w:r>
      </w:hyperlink>
    </w:p>
    <w:p w14:paraId="7F7BDEC2" w14:textId="77777777" w:rsidR="00A173F8" w:rsidRDefault="00A173F8" w:rsidP="00A173F8">
      <w:pPr>
        <w:rPr>
          <w:rFonts w:cstheme="minorHAnsi"/>
        </w:rPr>
      </w:pPr>
      <w:r>
        <w:rPr>
          <w:rFonts w:cstheme="minorHAnsi"/>
        </w:rPr>
        <w:t xml:space="preserve">Pinterest: </w:t>
      </w:r>
      <w:hyperlink r:id="rId10" w:history="1">
        <w:r w:rsidRPr="00682280">
          <w:rPr>
            <w:rStyle w:val="Hyperlink"/>
            <w:rFonts w:cstheme="minorHAnsi"/>
          </w:rPr>
          <w:t>https://www.pinterest.com/IntlSocietyofAutomation/</w:t>
        </w:r>
      </w:hyperlink>
    </w:p>
    <w:p w14:paraId="7C6B5356" w14:textId="586D29C0" w:rsidR="00680693" w:rsidRDefault="00680693">
      <w:pPr>
        <w:rPr>
          <w:rFonts w:cstheme="minorHAnsi"/>
        </w:rPr>
      </w:pPr>
      <w:r>
        <w:rPr>
          <w:rFonts w:cstheme="minorHAnsi"/>
        </w:rPr>
        <w:t xml:space="preserve">YouTube: </w:t>
      </w:r>
      <w:hyperlink r:id="rId11" w:history="1">
        <w:r w:rsidRPr="00682280">
          <w:rPr>
            <w:rStyle w:val="Hyperlink"/>
            <w:rFonts w:cstheme="minorHAnsi"/>
          </w:rPr>
          <w:t>https://www.youtube.com/user/isawebgroup/</w:t>
        </w:r>
      </w:hyperlink>
    </w:p>
    <w:p w14:paraId="3E4D03B7" w14:textId="240541FE" w:rsidR="00680693" w:rsidRPr="00680693" w:rsidRDefault="00B50380" w:rsidP="00680693">
      <w:pPr>
        <w:rPr>
          <w:rFonts w:cstheme="minorHAnsi"/>
          <w:b/>
          <w:bCs/>
        </w:rPr>
      </w:pPr>
      <w:r>
        <w:rPr>
          <w:rFonts w:cstheme="minorHAnsi"/>
          <w:b/>
          <w:bCs/>
        </w:rPr>
        <w:t>ISA-</w:t>
      </w:r>
      <w:r w:rsidR="00A37B7C">
        <w:rPr>
          <w:rFonts w:cstheme="minorHAnsi"/>
          <w:b/>
          <w:bCs/>
        </w:rPr>
        <w:t>R</w:t>
      </w:r>
      <w:r>
        <w:rPr>
          <w:rFonts w:cstheme="minorHAnsi"/>
          <w:b/>
          <w:bCs/>
        </w:rPr>
        <w:t xml:space="preserve">elated </w:t>
      </w:r>
      <w:r w:rsidR="00680693" w:rsidRPr="00680693">
        <w:rPr>
          <w:rFonts w:cstheme="minorHAnsi"/>
          <w:b/>
          <w:bCs/>
        </w:rPr>
        <w:t xml:space="preserve">Social </w:t>
      </w:r>
      <w:r>
        <w:rPr>
          <w:rFonts w:cstheme="minorHAnsi"/>
          <w:b/>
          <w:bCs/>
        </w:rPr>
        <w:t>H</w:t>
      </w:r>
      <w:r w:rsidR="00680693" w:rsidRPr="00680693">
        <w:rPr>
          <w:rFonts w:cstheme="minorHAnsi"/>
          <w:b/>
          <w:bCs/>
        </w:rPr>
        <w:t>ashtags:</w:t>
      </w:r>
    </w:p>
    <w:p w14:paraId="75D863F1" w14:textId="315BC55A" w:rsidR="00680693" w:rsidRPr="00201E5D" w:rsidRDefault="00680693" w:rsidP="00201E5D">
      <w:r w:rsidRPr="00201E5D">
        <w:t>#ISAGCA</w:t>
      </w:r>
      <w:r w:rsidR="00201E5D" w:rsidRPr="00201E5D">
        <w:t xml:space="preserve">; </w:t>
      </w:r>
      <w:r w:rsidRPr="00201E5D">
        <w:t>#ISA</w:t>
      </w:r>
      <w:r w:rsidR="00201E5D" w:rsidRPr="00201E5D">
        <w:t>;</w:t>
      </w:r>
      <w:r w:rsidRPr="00201E5D">
        <w:t xml:space="preserve"> #</w:t>
      </w:r>
      <w:r w:rsidR="00201E5D">
        <w:t>I</w:t>
      </w:r>
      <w:r w:rsidRPr="00201E5D">
        <w:t>nternational</w:t>
      </w:r>
      <w:r w:rsidR="00201E5D">
        <w:t>S</w:t>
      </w:r>
      <w:r w:rsidRPr="00201E5D">
        <w:t>ocietyof</w:t>
      </w:r>
      <w:r w:rsidR="00201E5D">
        <w:t>A</w:t>
      </w:r>
      <w:r w:rsidRPr="00201E5D">
        <w:t>utomation</w:t>
      </w:r>
    </w:p>
    <w:p w14:paraId="5A06BAEC" w14:textId="3D0C338F" w:rsidR="00680693" w:rsidRPr="00680693" w:rsidRDefault="004100EF">
      <w:pPr>
        <w:rPr>
          <w:rFonts w:cstheme="minorHAnsi"/>
          <w:b/>
          <w:bCs/>
        </w:rPr>
      </w:pPr>
      <w:r>
        <w:rPr>
          <w:rFonts w:cstheme="minorHAnsi"/>
          <w:b/>
          <w:bCs/>
        </w:rPr>
        <w:t>Ideas for p</w:t>
      </w:r>
      <w:r w:rsidR="00680693" w:rsidRPr="00680693">
        <w:rPr>
          <w:rFonts w:cstheme="minorHAnsi"/>
          <w:b/>
          <w:bCs/>
        </w:rPr>
        <w:t xml:space="preserve">otential messaging when sharing </w:t>
      </w:r>
      <w:r w:rsidR="005240E4">
        <w:rPr>
          <w:rFonts w:cstheme="minorHAnsi"/>
          <w:b/>
          <w:bCs/>
        </w:rPr>
        <w:t xml:space="preserve">ISAGCA and/or </w:t>
      </w:r>
      <w:r w:rsidR="005240E4" w:rsidRPr="005240E4">
        <w:rPr>
          <w:rFonts w:cstheme="minorHAnsi"/>
          <w:b/>
          <w:bCs/>
        </w:rPr>
        <w:t>ISA/IEC 62443</w:t>
      </w:r>
      <w:r w:rsidR="005240E4">
        <w:rPr>
          <w:rFonts w:cstheme="minorHAnsi"/>
          <w:b/>
          <w:bCs/>
        </w:rPr>
        <w:t xml:space="preserve"> </w:t>
      </w:r>
      <w:r w:rsidR="00B50380">
        <w:rPr>
          <w:rFonts w:cstheme="minorHAnsi"/>
          <w:b/>
          <w:bCs/>
        </w:rPr>
        <w:t>related content</w:t>
      </w:r>
      <w:r w:rsidR="00680693" w:rsidRPr="00680693">
        <w:rPr>
          <w:rFonts w:cstheme="minorHAnsi"/>
          <w:b/>
          <w:bCs/>
        </w:rPr>
        <w:t>:</w:t>
      </w:r>
    </w:p>
    <w:p w14:paraId="0228D42F" w14:textId="2F547F19" w:rsidR="00680693" w:rsidRPr="004100EF" w:rsidRDefault="008859FD" w:rsidP="008859FD">
      <w:pPr>
        <w:pStyle w:val="ListParagraph"/>
        <w:numPr>
          <w:ilvl w:val="0"/>
          <w:numId w:val="2"/>
        </w:numPr>
        <w:rPr>
          <w:rFonts w:cstheme="minorHAnsi"/>
        </w:rPr>
      </w:pPr>
      <w:r w:rsidRPr="00680693">
        <w:rPr>
          <w:rFonts w:cstheme="minorHAnsi"/>
          <w:shd w:val="clear" w:color="auto" w:fill="FFFFFF"/>
        </w:rPr>
        <w:t xml:space="preserve">In concert with </w:t>
      </w:r>
      <w:r w:rsidR="00822E9D">
        <w:rPr>
          <w:rFonts w:cstheme="minorHAnsi"/>
          <w:shd w:val="clear" w:color="auto" w:fill="FFFFFF"/>
        </w:rPr>
        <w:t>nearly 50</w:t>
      </w:r>
      <w:r w:rsidRPr="00680693">
        <w:rPr>
          <w:rFonts w:cstheme="minorHAnsi"/>
          <w:shd w:val="clear" w:color="auto" w:fill="FFFFFF"/>
        </w:rPr>
        <w:t xml:space="preserve"> member companies of the ISA Global Cybersecurity Alliance, </w:t>
      </w:r>
      <w:r w:rsidR="004100EF" w:rsidRPr="004100EF">
        <w:rPr>
          <w:rFonts w:cstheme="minorHAnsi"/>
          <w:i/>
          <w:iCs/>
          <w:shd w:val="clear" w:color="auto" w:fill="FFFFFF"/>
        </w:rPr>
        <w:t>[</w:t>
      </w:r>
      <w:r w:rsidRPr="004100EF">
        <w:rPr>
          <w:rFonts w:cstheme="minorHAnsi"/>
          <w:i/>
          <w:iCs/>
          <w:shd w:val="clear" w:color="auto" w:fill="FFFFFF"/>
        </w:rPr>
        <w:t>company</w:t>
      </w:r>
      <w:r w:rsidR="004100EF" w:rsidRPr="004100EF">
        <w:rPr>
          <w:rFonts w:cstheme="minorHAnsi"/>
          <w:i/>
          <w:iCs/>
          <w:shd w:val="clear" w:color="auto" w:fill="FFFFFF"/>
        </w:rPr>
        <w:t>]</w:t>
      </w:r>
      <w:r w:rsidRPr="00680693">
        <w:rPr>
          <w:rFonts w:cstheme="minorHAnsi"/>
          <w:shd w:val="clear" w:color="auto" w:fill="FFFFFF"/>
        </w:rPr>
        <w:t xml:space="preserve"> advocates for policies that designate the use of the ISA/IEC 62443 series of standards as foundational, outcome-focused, technology-neutral documentation</w:t>
      </w:r>
      <w:r w:rsidR="00B50380">
        <w:rPr>
          <w:rFonts w:cstheme="minorHAnsi"/>
          <w:shd w:val="clear" w:color="auto" w:fill="FFFFFF"/>
        </w:rPr>
        <w:t>.</w:t>
      </w:r>
    </w:p>
    <w:p w14:paraId="33222C1E" w14:textId="202D79B4" w:rsidR="004100EF" w:rsidRPr="00680693" w:rsidRDefault="004100EF" w:rsidP="00822E9D">
      <w:pPr>
        <w:pStyle w:val="ListParagraph"/>
        <w:numPr>
          <w:ilvl w:val="0"/>
          <w:numId w:val="2"/>
        </w:numPr>
        <w:rPr>
          <w:rFonts w:cstheme="minorHAnsi"/>
        </w:rPr>
      </w:pPr>
      <w:r w:rsidRPr="00367744">
        <w:rPr>
          <w:rFonts w:cstheme="minorHAnsi"/>
          <w:i/>
          <w:iCs/>
        </w:rPr>
        <w:t>[Company]</w:t>
      </w:r>
      <w:r w:rsidRPr="00680693">
        <w:rPr>
          <w:rFonts w:cstheme="minorHAnsi"/>
        </w:rPr>
        <w:t xml:space="preserve"> is a founding member of the ISA Global Cybersecurity Alliance (</w:t>
      </w:r>
      <w:hyperlink r:id="rId12" w:history="1">
        <w:r w:rsidRPr="00680693">
          <w:rPr>
            <w:rStyle w:val="Hyperlink"/>
            <w:rFonts w:cstheme="minorHAnsi"/>
            <w:color w:val="auto"/>
          </w:rPr>
          <w:t>www.isa.org/isagca</w:t>
        </w:r>
      </w:hyperlink>
      <w:r w:rsidRPr="00680693">
        <w:rPr>
          <w:rFonts w:cstheme="minorHAnsi"/>
        </w:rPr>
        <w:t xml:space="preserve">). Made up of more than </w:t>
      </w:r>
      <w:r w:rsidR="00822E9D">
        <w:rPr>
          <w:rFonts w:cstheme="minorHAnsi"/>
        </w:rPr>
        <w:t>nearly 50</w:t>
      </w:r>
      <w:r w:rsidRPr="00680693">
        <w:rPr>
          <w:rFonts w:cstheme="minorHAnsi"/>
        </w:rPr>
        <w:t xml:space="preserve"> companies representing 33 different industry segments, the ISAGCA works to expand awareness, adoption, and application of the ISA/IEC 62443 series of standards to advance cybersecurity readiness and awareness in manufacturing and critical infrastructure facilities and processes.</w:t>
      </w:r>
    </w:p>
    <w:p w14:paraId="139EA0F3" w14:textId="2CAC7D9D" w:rsidR="004100EF" w:rsidRPr="00822E9D" w:rsidRDefault="004100EF" w:rsidP="008859FD">
      <w:pPr>
        <w:pStyle w:val="ListParagraph"/>
        <w:numPr>
          <w:ilvl w:val="0"/>
          <w:numId w:val="2"/>
        </w:numPr>
        <w:rPr>
          <w:rFonts w:cstheme="minorHAnsi"/>
        </w:rPr>
      </w:pPr>
      <w:r w:rsidRPr="00822E9D">
        <w:rPr>
          <w:rFonts w:cstheme="minorHAnsi"/>
          <w:i/>
          <w:iCs/>
          <w:shd w:val="clear" w:color="auto" w:fill="FFFFFF"/>
        </w:rPr>
        <w:t>[Company]</w:t>
      </w:r>
      <w:r w:rsidRPr="00822E9D">
        <w:rPr>
          <w:rFonts w:cstheme="minorHAnsi"/>
          <w:shd w:val="clear" w:color="auto" w:fill="FFFFFF"/>
        </w:rPr>
        <w:t xml:space="preserve"> is a member of ISAGCA</w:t>
      </w:r>
      <w:r w:rsidR="00822E9D" w:rsidRPr="00822E9D">
        <w:rPr>
          <w:rFonts w:cstheme="minorHAnsi"/>
          <w:shd w:val="clear" w:color="auto" w:fill="FFFFFF"/>
        </w:rPr>
        <w:t>, the collaborative industry body advancing cybersecurity readiness, and we</w:t>
      </w:r>
      <w:r w:rsidRPr="00822E9D">
        <w:rPr>
          <w:rFonts w:cstheme="minorHAnsi"/>
          <w:shd w:val="clear" w:color="auto" w:fill="FFFFFF"/>
        </w:rPr>
        <w:t xml:space="preserve"> collaborated</w:t>
      </w:r>
      <w:r w:rsidR="00822E9D" w:rsidRPr="00822E9D">
        <w:rPr>
          <w:rFonts w:cstheme="minorHAnsi"/>
          <w:shd w:val="clear" w:color="auto" w:fill="FFFFFF"/>
        </w:rPr>
        <w:t xml:space="preserve"> with nearly 50 other member companies</w:t>
      </w:r>
      <w:r w:rsidRPr="00822E9D">
        <w:rPr>
          <w:rFonts w:cstheme="minorHAnsi"/>
          <w:shd w:val="clear" w:color="auto" w:fill="FFFFFF"/>
        </w:rPr>
        <w:t xml:space="preserve"> on this response/comment/project…</w:t>
      </w:r>
    </w:p>
    <w:p w14:paraId="00E0C2D0" w14:textId="60DE8387" w:rsidR="00E66431" w:rsidRPr="00E66431" w:rsidRDefault="00E66431" w:rsidP="00E66431">
      <w:pPr>
        <w:pStyle w:val="ListParagraph"/>
        <w:numPr>
          <w:ilvl w:val="0"/>
          <w:numId w:val="2"/>
        </w:numPr>
        <w:rPr>
          <w:rFonts w:cstheme="minorHAnsi"/>
        </w:rPr>
      </w:pPr>
      <w:r w:rsidRPr="00367744">
        <w:rPr>
          <w:rFonts w:cstheme="minorHAnsi"/>
          <w:i/>
          <w:iCs/>
        </w:rPr>
        <w:t>[Company]</w:t>
      </w:r>
      <w:r w:rsidRPr="00E66431">
        <w:rPr>
          <w:rFonts w:cstheme="minorHAnsi"/>
        </w:rPr>
        <w:t xml:space="preserve"> believes that industry adopted standards are a powerful enabler for companies and governments focused on improving automation cybersecurity</w:t>
      </w:r>
      <w:r w:rsidR="00B50380">
        <w:rPr>
          <w:rFonts w:cstheme="minorHAnsi"/>
        </w:rPr>
        <w:t>.</w:t>
      </w:r>
    </w:p>
    <w:p w14:paraId="499E49E7" w14:textId="08984718" w:rsidR="00E66431" w:rsidRPr="00E66431" w:rsidRDefault="00E66431" w:rsidP="00E66431">
      <w:pPr>
        <w:pStyle w:val="ListParagraph"/>
        <w:numPr>
          <w:ilvl w:val="0"/>
          <w:numId w:val="2"/>
        </w:numPr>
        <w:rPr>
          <w:rFonts w:cstheme="minorHAnsi"/>
        </w:rPr>
      </w:pPr>
      <w:r w:rsidRPr="00E66431">
        <w:rPr>
          <w:rFonts w:cstheme="minorHAnsi"/>
        </w:rPr>
        <w:t>The ISA/IEC 62443 series of standards specifies how to assess and manage cybersecurity risk in OT environments; the series articulates roles, responsibilities, and expectations of suppliers, service providers, and asset owners</w:t>
      </w:r>
      <w:r w:rsidR="00822E9D">
        <w:rPr>
          <w:rFonts w:cstheme="minorHAnsi"/>
        </w:rPr>
        <w:t xml:space="preserve">. </w:t>
      </w:r>
      <w:r w:rsidR="00822E9D" w:rsidRPr="00367744">
        <w:rPr>
          <w:rFonts w:cstheme="minorHAnsi"/>
          <w:i/>
          <w:iCs/>
        </w:rPr>
        <w:t>[Company]</w:t>
      </w:r>
      <w:r w:rsidR="00822E9D">
        <w:rPr>
          <w:rFonts w:cstheme="minorHAnsi"/>
          <w:i/>
          <w:iCs/>
        </w:rPr>
        <w:t xml:space="preserve"> </w:t>
      </w:r>
      <w:r w:rsidR="00822E9D">
        <w:rPr>
          <w:rFonts w:cstheme="minorHAnsi"/>
        </w:rPr>
        <w:t>believes these standards move us forward – and we’ve collaborated with nearly 50 other member companies in ISAGCA to develop/release/announce…</w:t>
      </w:r>
    </w:p>
    <w:p w14:paraId="56790675" w14:textId="28FA5640" w:rsidR="008859FD" w:rsidRPr="00680693" w:rsidRDefault="00680693" w:rsidP="008859FD">
      <w:pPr>
        <w:rPr>
          <w:b/>
          <w:bCs/>
        </w:rPr>
      </w:pPr>
      <w:r w:rsidRPr="00680693">
        <w:rPr>
          <w:b/>
          <w:bCs/>
        </w:rPr>
        <w:t>Blogs for</w:t>
      </w:r>
      <w:r w:rsidR="00367744">
        <w:rPr>
          <w:b/>
          <w:bCs/>
        </w:rPr>
        <w:t xml:space="preserve"> sharing</w:t>
      </w:r>
      <w:r w:rsidRPr="00680693">
        <w:rPr>
          <w:b/>
          <w:bCs/>
        </w:rPr>
        <w:t xml:space="preserve"> content</w:t>
      </w:r>
      <w:r w:rsidR="00B50380">
        <w:rPr>
          <w:b/>
          <w:bCs/>
        </w:rPr>
        <w:t>; form</w:t>
      </w:r>
      <w:r w:rsidR="00155D15">
        <w:rPr>
          <w:b/>
          <w:bCs/>
        </w:rPr>
        <w:t>s</w:t>
      </w:r>
      <w:r w:rsidR="00B50380">
        <w:rPr>
          <w:b/>
          <w:bCs/>
        </w:rPr>
        <w:t xml:space="preserve"> available </w:t>
      </w:r>
      <w:r w:rsidR="00155D15">
        <w:rPr>
          <w:b/>
          <w:bCs/>
        </w:rPr>
        <w:t>on</w:t>
      </w:r>
      <w:r w:rsidR="00B50380">
        <w:rPr>
          <w:b/>
          <w:bCs/>
        </w:rPr>
        <w:t xml:space="preserve"> these pages to</w:t>
      </w:r>
      <w:r w:rsidR="00367744">
        <w:rPr>
          <w:b/>
          <w:bCs/>
        </w:rPr>
        <w:t xml:space="preserve"> subscribe for email notifications</w:t>
      </w:r>
      <w:r w:rsidR="003F54F1">
        <w:rPr>
          <w:b/>
          <w:bCs/>
        </w:rPr>
        <w:t xml:space="preserve"> on latest posts</w:t>
      </w:r>
      <w:r w:rsidRPr="00680693">
        <w:rPr>
          <w:b/>
          <w:bCs/>
        </w:rPr>
        <w:t>:</w:t>
      </w:r>
    </w:p>
    <w:p w14:paraId="01895A92" w14:textId="55735DBA" w:rsidR="00680693" w:rsidRDefault="00680693" w:rsidP="008859FD">
      <w:r>
        <w:t xml:space="preserve">ISA Interchange: </w:t>
      </w:r>
      <w:hyperlink r:id="rId13" w:history="1">
        <w:r w:rsidRPr="00682280">
          <w:rPr>
            <w:rStyle w:val="Hyperlink"/>
          </w:rPr>
          <w:t>https://blog.isa.org/</w:t>
        </w:r>
      </w:hyperlink>
    </w:p>
    <w:p w14:paraId="0B98A196" w14:textId="4550D3F4" w:rsidR="00680693" w:rsidRDefault="00680693" w:rsidP="00680693">
      <w:r>
        <w:lastRenderedPageBreak/>
        <w:t>ISAGCA:</w:t>
      </w:r>
      <w:r w:rsidR="00822E9D">
        <w:t xml:space="preserve"> </w:t>
      </w:r>
      <w:hyperlink r:id="rId14" w:history="1">
        <w:r w:rsidR="00822E9D" w:rsidRPr="000938EB">
          <w:rPr>
            <w:rStyle w:val="Hyperlink"/>
          </w:rPr>
          <w:t>www.isa.org/isagcablog</w:t>
        </w:r>
      </w:hyperlink>
    </w:p>
    <w:p w14:paraId="61BFEC2F" w14:textId="02B40293" w:rsidR="00680693" w:rsidRPr="00E66431" w:rsidRDefault="00680693" w:rsidP="008859FD">
      <w:pPr>
        <w:rPr>
          <w:b/>
          <w:bCs/>
        </w:rPr>
      </w:pPr>
      <w:r w:rsidRPr="00E66431">
        <w:rPr>
          <w:b/>
          <w:bCs/>
        </w:rPr>
        <w:t>Graphics</w:t>
      </w:r>
      <w:r w:rsidR="00E66431" w:rsidRPr="00E66431">
        <w:rPr>
          <w:b/>
          <w:bCs/>
        </w:rPr>
        <w:t>:</w:t>
      </w:r>
    </w:p>
    <w:p w14:paraId="4ED36EA9" w14:textId="7337903A" w:rsidR="00E66431" w:rsidRDefault="00C60103" w:rsidP="008859FD">
      <w:r>
        <w:rPr>
          <w:noProof/>
        </w:rPr>
        <w:drawing>
          <wp:inline distT="0" distB="0" distL="0" distR="0" wp14:anchorId="07414DE4" wp14:editId="015D4BF4">
            <wp:extent cx="3232150" cy="3232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2150" cy="3232150"/>
                    </a:xfrm>
                    <a:prstGeom prst="rect">
                      <a:avLst/>
                    </a:prstGeom>
                    <a:noFill/>
                    <a:ln>
                      <a:noFill/>
                    </a:ln>
                  </pic:spPr>
                </pic:pic>
              </a:graphicData>
            </a:graphic>
          </wp:inline>
        </w:drawing>
      </w:r>
    </w:p>
    <w:p w14:paraId="35A4F0F1" w14:textId="28AF22AB" w:rsidR="00586F2C" w:rsidRDefault="00586F2C">
      <w:r>
        <w:br w:type="page"/>
      </w:r>
    </w:p>
    <w:p w14:paraId="00860DBB" w14:textId="77777777" w:rsidR="00586F2C" w:rsidRDefault="00586F2C" w:rsidP="00586F2C">
      <w:r>
        <w:lastRenderedPageBreak/>
        <w:t>Your company may wish to share on social media that it is an ISAGCA member. We’ve created a few sample posts across various platforms that you’re welcome to share if you’re interested in doing so. Please feel free to change the wording of these posts to fit your branding, or simply copy and paste. Don’t forget to tag the International Society of Automation in your posts!</w:t>
      </w:r>
    </w:p>
    <w:p w14:paraId="31C96A51" w14:textId="77777777" w:rsidR="00586F2C" w:rsidRDefault="00586F2C" w:rsidP="00586F2C"/>
    <w:p w14:paraId="170085CA" w14:textId="77777777" w:rsidR="00586F2C" w:rsidRPr="00676405" w:rsidRDefault="00586F2C" w:rsidP="00586F2C">
      <w:pPr>
        <w:rPr>
          <w:b/>
          <w:bCs/>
        </w:rPr>
      </w:pPr>
      <w:r w:rsidRPr="00676405">
        <w:rPr>
          <w:b/>
          <w:bCs/>
        </w:rPr>
        <w:t>1.  More Secure World</w:t>
      </w:r>
    </w:p>
    <w:p w14:paraId="0A1945A1" w14:textId="77777777" w:rsidR="00586F2C" w:rsidRDefault="00586F2C" w:rsidP="00586F2C">
      <w:r>
        <w:rPr>
          <w:noProof/>
        </w:rPr>
        <w:drawing>
          <wp:inline distT="0" distB="0" distL="0" distR="0" wp14:anchorId="30152C26" wp14:editId="374B8639">
            <wp:extent cx="2390775" cy="125285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167" cy="1257780"/>
                    </a:xfrm>
                    <a:prstGeom prst="rect">
                      <a:avLst/>
                    </a:prstGeom>
                    <a:noFill/>
                    <a:ln>
                      <a:noFill/>
                    </a:ln>
                  </pic:spPr>
                </pic:pic>
              </a:graphicData>
            </a:graphic>
          </wp:inline>
        </w:drawing>
      </w:r>
    </w:p>
    <w:p w14:paraId="0690E5E8" w14:textId="77777777" w:rsidR="00586F2C" w:rsidRDefault="00586F2C" w:rsidP="00586F2C">
      <w:r w:rsidRPr="006F3BFB">
        <w:rPr>
          <w:b/>
          <w:bCs/>
        </w:rPr>
        <w:t>LinkedIn, Facebook, and Pinterest:</w:t>
      </w:r>
      <w:r>
        <w:t xml:space="preserve"> [Company Name] is building a movement for a more secure world as a member of the International Society of Automation’s Global Cybersecurity Alliance. Learn what we’re doing at [www.companypage.com] and isa.org/</w:t>
      </w:r>
      <w:proofErr w:type="spellStart"/>
      <w:r>
        <w:t>isagca</w:t>
      </w:r>
      <w:proofErr w:type="spellEnd"/>
      <w:r>
        <w:t xml:space="preserve">. </w:t>
      </w:r>
    </w:p>
    <w:p w14:paraId="7FD097C8" w14:textId="77777777" w:rsidR="00586F2C" w:rsidRDefault="00586F2C" w:rsidP="00586F2C">
      <w:r w:rsidRPr="000D0A27">
        <w:rPr>
          <w:b/>
          <w:bCs/>
        </w:rPr>
        <w:t>Twitter:</w:t>
      </w:r>
      <w:r>
        <w:t xml:space="preserve"> We’re building a movement for a more secure world as a member of @ISA_Interchange’s Global Cybersecurity Alliance. Learn what we’re doing at isa.org/</w:t>
      </w:r>
      <w:proofErr w:type="spellStart"/>
      <w:r>
        <w:t>isagca</w:t>
      </w:r>
      <w:proofErr w:type="spellEnd"/>
      <w:r>
        <w:t>. #ISAGCA</w:t>
      </w:r>
    </w:p>
    <w:p w14:paraId="005BD972" w14:textId="77777777" w:rsidR="00586F2C" w:rsidRDefault="00586F2C" w:rsidP="00586F2C">
      <w:r w:rsidRPr="00B54CA2">
        <w:rPr>
          <w:b/>
          <w:bCs/>
        </w:rPr>
        <w:t>Instagram:</w:t>
      </w:r>
      <w:r>
        <w:t xml:space="preserve"> We’re building a movement for a more secure world as a member of the International Society of Automation’s Global Cybersecurity Alliance. #ISAGCA</w:t>
      </w:r>
    </w:p>
    <w:p w14:paraId="5EB196FF" w14:textId="77777777" w:rsidR="00586F2C" w:rsidRDefault="00586F2C" w:rsidP="00586F2C"/>
    <w:p w14:paraId="5DFA9166" w14:textId="77777777" w:rsidR="00586F2C" w:rsidRPr="00E65239" w:rsidRDefault="00586F2C" w:rsidP="00586F2C">
      <w:pPr>
        <w:rPr>
          <w:b/>
          <w:bCs/>
        </w:rPr>
      </w:pPr>
      <w:r w:rsidRPr="00E65239">
        <w:rPr>
          <w:b/>
          <w:bCs/>
        </w:rPr>
        <w:t>2. Join Forces</w:t>
      </w:r>
    </w:p>
    <w:p w14:paraId="70A8D955" w14:textId="77777777" w:rsidR="00586F2C" w:rsidRDefault="00586F2C" w:rsidP="00586F2C">
      <w:r>
        <w:rPr>
          <w:noProof/>
        </w:rPr>
        <w:drawing>
          <wp:inline distT="0" distB="0" distL="0" distR="0" wp14:anchorId="6768F911" wp14:editId="41280281">
            <wp:extent cx="1666875" cy="1666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18A68592" w14:textId="77777777" w:rsidR="00586F2C" w:rsidRPr="00850470" w:rsidRDefault="00586F2C" w:rsidP="00586F2C">
      <w:r w:rsidRPr="00850470">
        <w:rPr>
          <w:b/>
          <w:bCs/>
        </w:rPr>
        <w:t>LinkedIn, Facebook, and Pinterest:</w:t>
      </w:r>
      <w:r>
        <w:rPr>
          <w:b/>
          <w:bCs/>
        </w:rPr>
        <w:t xml:space="preserve"> </w:t>
      </w:r>
      <w:r>
        <w:t>As a member of the International Society of Automation’s Global Cybersecurity Alliance, [Company Name] believes that strong cybersecurity practices are a global imperative. Let’s join forces—imagine what we can accomplish together. isa.org/</w:t>
      </w:r>
      <w:proofErr w:type="spellStart"/>
      <w:r>
        <w:t>isagca</w:t>
      </w:r>
      <w:proofErr w:type="spellEnd"/>
    </w:p>
    <w:p w14:paraId="475EF6E6" w14:textId="77777777" w:rsidR="00586F2C" w:rsidRPr="00661387" w:rsidRDefault="00586F2C" w:rsidP="00586F2C">
      <w:r w:rsidRPr="00850470">
        <w:rPr>
          <w:b/>
          <w:bCs/>
        </w:rPr>
        <w:t>Twitter:</w:t>
      </w:r>
      <w:r>
        <w:rPr>
          <w:b/>
          <w:bCs/>
        </w:rPr>
        <w:t xml:space="preserve"> </w:t>
      </w:r>
      <w:r>
        <w:t>As a member of @ISA_Interchange’s Global Cybersecurity Alliance, we believe that strong cybersecurity practices are a global imperative. Let’s join forces—imagine what we can accomplish together. #ISAGCA isa.org/</w:t>
      </w:r>
      <w:proofErr w:type="spellStart"/>
      <w:r>
        <w:t>isagca</w:t>
      </w:r>
      <w:proofErr w:type="spellEnd"/>
    </w:p>
    <w:p w14:paraId="2132ACA0" w14:textId="77777777" w:rsidR="00586F2C" w:rsidRPr="00850470" w:rsidRDefault="00586F2C" w:rsidP="00586F2C">
      <w:pPr>
        <w:rPr>
          <w:b/>
          <w:bCs/>
        </w:rPr>
      </w:pPr>
      <w:r w:rsidRPr="00850470">
        <w:rPr>
          <w:b/>
          <w:bCs/>
        </w:rPr>
        <w:lastRenderedPageBreak/>
        <w:t>Instagram:</w:t>
      </w:r>
      <w:r>
        <w:rPr>
          <w:b/>
          <w:bCs/>
        </w:rPr>
        <w:t xml:space="preserve"> </w:t>
      </w:r>
      <w:r>
        <w:t>As a member of the International Society of Automation’s Global Cybersecurity Alliance, we believe that strong cybersecurity practices are a global imperative. Let’s join forces—imagine what we can accomplish together. #ISAGCA</w:t>
      </w:r>
    </w:p>
    <w:p w14:paraId="61D1B6F6" w14:textId="77777777" w:rsidR="00C60103" w:rsidRDefault="00C60103" w:rsidP="008859FD"/>
    <w:sectPr w:rsidR="00C60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27962"/>
    <w:multiLevelType w:val="hybridMultilevel"/>
    <w:tmpl w:val="00D2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E5DA2"/>
    <w:multiLevelType w:val="hybridMultilevel"/>
    <w:tmpl w:val="D476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FD"/>
    <w:rsid w:val="000C4A7C"/>
    <w:rsid w:val="001005B5"/>
    <w:rsid w:val="001303A7"/>
    <w:rsid w:val="00155D15"/>
    <w:rsid w:val="001F1CC6"/>
    <w:rsid w:val="001F7AB9"/>
    <w:rsid w:val="00201E5D"/>
    <w:rsid w:val="00367744"/>
    <w:rsid w:val="003F54F1"/>
    <w:rsid w:val="004100EF"/>
    <w:rsid w:val="004D001F"/>
    <w:rsid w:val="005240E4"/>
    <w:rsid w:val="00586F2C"/>
    <w:rsid w:val="00624A66"/>
    <w:rsid w:val="00646146"/>
    <w:rsid w:val="00680693"/>
    <w:rsid w:val="00796B22"/>
    <w:rsid w:val="00822E9D"/>
    <w:rsid w:val="00852014"/>
    <w:rsid w:val="008859FD"/>
    <w:rsid w:val="009839C7"/>
    <w:rsid w:val="00987888"/>
    <w:rsid w:val="009F1739"/>
    <w:rsid w:val="00A05754"/>
    <w:rsid w:val="00A173F8"/>
    <w:rsid w:val="00A37B7C"/>
    <w:rsid w:val="00B50380"/>
    <w:rsid w:val="00B64473"/>
    <w:rsid w:val="00C60103"/>
    <w:rsid w:val="00E66431"/>
    <w:rsid w:val="00EA3967"/>
    <w:rsid w:val="00F1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C7FB"/>
  <w15:chartTrackingRefBased/>
  <w15:docId w15:val="{6D46A111-6D5E-4E34-A7DC-D27BC0B9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9FD"/>
    <w:pPr>
      <w:ind w:left="720"/>
      <w:contextualSpacing/>
    </w:pPr>
  </w:style>
  <w:style w:type="character" w:styleId="Hyperlink">
    <w:name w:val="Hyperlink"/>
    <w:basedOn w:val="DefaultParagraphFont"/>
    <w:uiPriority w:val="99"/>
    <w:unhideWhenUsed/>
    <w:rsid w:val="000C4A7C"/>
    <w:rPr>
      <w:color w:val="0563C1" w:themeColor="hyperlink"/>
      <w:u w:val="single"/>
    </w:rPr>
  </w:style>
  <w:style w:type="character" w:styleId="UnresolvedMention">
    <w:name w:val="Unresolved Mention"/>
    <w:basedOn w:val="DefaultParagraphFont"/>
    <w:uiPriority w:val="99"/>
    <w:semiHidden/>
    <w:unhideWhenUsed/>
    <w:rsid w:val="000C4A7C"/>
    <w:rPr>
      <w:color w:val="605E5C"/>
      <w:shd w:val="clear" w:color="auto" w:fill="E1DFDD"/>
    </w:rPr>
  </w:style>
  <w:style w:type="paragraph" w:styleId="NormalWeb">
    <w:name w:val="Normal (Web)"/>
    <w:basedOn w:val="Normal"/>
    <w:uiPriority w:val="99"/>
    <w:semiHidden/>
    <w:unhideWhenUsed/>
    <w:rsid w:val="00796B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0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78366">
      <w:bodyDiv w:val="1"/>
      <w:marLeft w:val="0"/>
      <w:marRight w:val="0"/>
      <w:marTop w:val="0"/>
      <w:marBottom w:val="0"/>
      <w:divBdr>
        <w:top w:val="none" w:sz="0" w:space="0" w:color="auto"/>
        <w:left w:val="none" w:sz="0" w:space="0" w:color="auto"/>
        <w:bottom w:val="none" w:sz="0" w:space="0" w:color="auto"/>
        <w:right w:val="none" w:sz="0" w:space="0" w:color="auto"/>
      </w:divBdr>
      <w:divsChild>
        <w:div w:id="932471535">
          <w:marLeft w:val="0"/>
          <w:marRight w:val="0"/>
          <w:marTop w:val="0"/>
          <w:marBottom w:val="0"/>
          <w:divBdr>
            <w:top w:val="none" w:sz="0" w:space="0" w:color="auto"/>
            <w:left w:val="none" w:sz="0" w:space="0" w:color="auto"/>
            <w:bottom w:val="none" w:sz="0" w:space="0" w:color="auto"/>
            <w:right w:val="none" w:sz="0" w:space="0" w:color="auto"/>
          </w:divBdr>
        </w:div>
      </w:divsChild>
    </w:div>
    <w:div w:id="670060448">
      <w:bodyDiv w:val="1"/>
      <w:marLeft w:val="0"/>
      <w:marRight w:val="0"/>
      <w:marTop w:val="0"/>
      <w:marBottom w:val="0"/>
      <w:divBdr>
        <w:top w:val="none" w:sz="0" w:space="0" w:color="auto"/>
        <w:left w:val="none" w:sz="0" w:space="0" w:color="auto"/>
        <w:bottom w:val="none" w:sz="0" w:space="0" w:color="auto"/>
        <w:right w:val="none" w:sz="0" w:space="0" w:color="auto"/>
      </w:divBdr>
      <w:divsChild>
        <w:div w:id="1015498454">
          <w:marLeft w:val="0"/>
          <w:marRight w:val="0"/>
          <w:marTop w:val="0"/>
          <w:marBottom w:val="0"/>
          <w:divBdr>
            <w:top w:val="none" w:sz="0" w:space="0" w:color="auto"/>
            <w:left w:val="none" w:sz="0" w:space="0" w:color="auto"/>
            <w:bottom w:val="none" w:sz="0" w:space="0" w:color="auto"/>
            <w:right w:val="none" w:sz="0" w:space="0" w:color="auto"/>
          </w:divBdr>
        </w:div>
      </w:divsChild>
    </w:div>
    <w:div w:id="1143430986">
      <w:bodyDiv w:val="1"/>
      <w:marLeft w:val="0"/>
      <w:marRight w:val="0"/>
      <w:marTop w:val="0"/>
      <w:marBottom w:val="0"/>
      <w:divBdr>
        <w:top w:val="none" w:sz="0" w:space="0" w:color="auto"/>
        <w:left w:val="none" w:sz="0" w:space="0" w:color="auto"/>
        <w:bottom w:val="none" w:sz="0" w:space="0" w:color="auto"/>
        <w:right w:val="none" w:sz="0" w:space="0" w:color="auto"/>
      </w:divBdr>
      <w:divsChild>
        <w:div w:id="157261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isa/" TargetMode="External"/><Relationship Id="rId13" Type="http://schemas.openxmlformats.org/officeDocument/2006/relationships/hyperlink" Target="https://blog.is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SA_Interchange" TargetMode="External"/><Relationship Id="rId12" Type="http://schemas.openxmlformats.org/officeDocument/2006/relationships/hyperlink" Target="http://www.isa.org/isagca"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facebook.com/InternationalSocietyOfAutomation" TargetMode="External"/><Relationship Id="rId11" Type="http://schemas.openxmlformats.org/officeDocument/2006/relationships/hyperlink" Target="https://www.youtube.com/user/isawebgroup/" TargetMode="External"/><Relationship Id="rId5" Type="http://schemas.openxmlformats.org/officeDocument/2006/relationships/hyperlink" Target="http://www.isa.org/isagcashare" TargetMode="External"/><Relationship Id="rId15" Type="http://schemas.openxmlformats.org/officeDocument/2006/relationships/image" Target="media/image1.png"/><Relationship Id="rId10" Type="http://schemas.openxmlformats.org/officeDocument/2006/relationships/hyperlink" Target="https://www.pinterest.com/IntlSocietyofAutom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isa_interchange/" TargetMode="External"/><Relationship Id="rId14" Type="http://schemas.openxmlformats.org/officeDocument/2006/relationships/hyperlink" Target="http://www.isa.org/isagca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Halsey</dc:creator>
  <cp:keywords/>
  <dc:description/>
  <cp:lastModifiedBy>Steven Aliano</cp:lastModifiedBy>
  <cp:revision>5</cp:revision>
  <dcterms:created xsi:type="dcterms:W3CDTF">2021-06-03T19:07:00Z</dcterms:created>
  <dcterms:modified xsi:type="dcterms:W3CDTF">2021-06-07T14:02:00Z</dcterms:modified>
</cp:coreProperties>
</file>